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88" w:rsidRPr="003B09D4" w:rsidRDefault="003B09D4" w:rsidP="00AD2C12">
      <w:pPr>
        <w:ind w:left="4253"/>
        <w:rPr>
          <w:rFonts w:ascii="Times New Roman" w:hAnsi="Times New Roman" w:cs="Times New Roman"/>
          <w:sz w:val="28"/>
          <w:szCs w:val="28"/>
        </w:rPr>
      </w:pPr>
      <w:r w:rsidRPr="003B09D4">
        <w:rPr>
          <w:rFonts w:ascii="Times New Roman" w:hAnsi="Times New Roman" w:cs="Times New Roman"/>
          <w:sz w:val="28"/>
          <w:szCs w:val="28"/>
        </w:rPr>
        <w:t>УТВЕРЖДАЮ</w:t>
      </w:r>
    </w:p>
    <w:p w:rsidR="003B09D4" w:rsidRPr="003B09D4" w:rsidRDefault="003B09D4" w:rsidP="00AD2C1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B09D4">
        <w:rPr>
          <w:rFonts w:ascii="Times New Roman" w:hAnsi="Times New Roman" w:cs="Times New Roman"/>
          <w:sz w:val="28"/>
          <w:szCs w:val="28"/>
        </w:rPr>
        <w:t>Директор БСУ СО ОО «Успенский</w:t>
      </w:r>
    </w:p>
    <w:p w:rsidR="003B09D4" w:rsidRPr="003B09D4" w:rsidRDefault="003B09D4" w:rsidP="00AD2C1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B09D4">
        <w:rPr>
          <w:rFonts w:ascii="Times New Roman" w:hAnsi="Times New Roman" w:cs="Times New Roman"/>
          <w:sz w:val="28"/>
          <w:szCs w:val="28"/>
        </w:rPr>
        <w:t>дом-интернат для граждан пожилого</w:t>
      </w:r>
    </w:p>
    <w:p w:rsidR="003B09D4" w:rsidRDefault="003B09D4" w:rsidP="00AD2C1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3B09D4">
        <w:rPr>
          <w:rFonts w:ascii="Times New Roman" w:hAnsi="Times New Roman" w:cs="Times New Roman"/>
          <w:sz w:val="28"/>
          <w:szCs w:val="28"/>
        </w:rPr>
        <w:t>возраста и инвалидов»</w:t>
      </w:r>
    </w:p>
    <w:p w:rsidR="003B09D4" w:rsidRPr="003B09D4" w:rsidRDefault="003B09D4" w:rsidP="00AD2C12">
      <w:pPr>
        <w:ind w:left="4253"/>
        <w:rPr>
          <w:rFonts w:ascii="Times New Roman" w:hAnsi="Times New Roman" w:cs="Times New Roman"/>
          <w:sz w:val="28"/>
          <w:szCs w:val="28"/>
        </w:rPr>
      </w:pPr>
      <w:r w:rsidRPr="003B09D4">
        <w:rPr>
          <w:rFonts w:ascii="Times New Roman" w:hAnsi="Times New Roman" w:cs="Times New Roman"/>
          <w:sz w:val="28"/>
          <w:szCs w:val="28"/>
        </w:rPr>
        <w:t xml:space="preserve">___________________ Н.П. </w:t>
      </w:r>
      <w:proofErr w:type="spellStart"/>
      <w:r w:rsidRPr="003B09D4">
        <w:rPr>
          <w:rFonts w:ascii="Times New Roman" w:hAnsi="Times New Roman" w:cs="Times New Roman"/>
          <w:sz w:val="28"/>
          <w:szCs w:val="28"/>
        </w:rPr>
        <w:t>Гродская</w:t>
      </w:r>
      <w:proofErr w:type="spellEnd"/>
    </w:p>
    <w:p w:rsidR="003B09D4" w:rsidRDefault="004844C3" w:rsidP="00AD2C12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сентябрь</w:t>
      </w:r>
      <w:r w:rsidR="00AD2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3B09D4" w:rsidRPr="003B09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09D4" w:rsidRDefault="003B09D4">
      <w:pPr>
        <w:rPr>
          <w:rFonts w:ascii="Times New Roman" w:hAnsi="Times New Roman" w:cs="Times New Roman"/>
          <w:sz w:val="28"/>
          <w:szCs w:val="28"/>
        </w:rPr>
      </w:pPr>
    </w:p>
    <w:p w:rsidR="00AD2C12" w:rsidRPr="00AD2C12" w:rsidRDefault="00AD2C12">
      <w:pPr>
        <w:rPr>
          <w:rFonts w:ascii="Times New Roman" w:hAnsi="Times New Roman" w:cs="Times New Roman"/>
          <w:sz w:val="32"/>
          <w:szCs w:val="32"/>
        </w:rPr>
      </w:pPr>
    </w:p>
    <w:p w:rsidR="00AD2C12" w:rsidRDefault="00AD2C12">
      <w:pPr>
        <w:rPr>
          <w:rFonts w:ascii="Times New Roman" w:hAnsi="Times New Roman" w:cs="Times New Roman"/>
          <w:sz w:val="28"/>
          <w:szCs w:val="28"/>
        </w:rPr>
      </w:pPr>
    </w:p>
    <w:p w:rsidR="00AD2C12" w:rsidRDefault="00AD2C12">
      <w:pPr>
        <w:rPr>
          <w:rFonts w:ascii="Times New Roman" w:hAnsi="Times New Roman" w:cs="Times New Roman"/>
          <w:sz w:val="28"/>
          <w:szCs w:val="28"/>
        </w:rPr>
      </w:pPr>
    </w:p>
    <w:p w:rsidR="003B09D4" w:rsidRPr="00AD2C12" w:rsidRDefault="00725186" w:rsidP="00AD2C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ПОРЯДОК</w:t>
      </w:r>
    </w:p>
    <w:p w:rsidR="006770F8" w:rsidRDefault="006770F8" w:rsidP="00AD2C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C12">
        <w:rPr>
          <w:rFonts w:ascii="Times New Roman" w:hAnsi="Times New Roman" w:cs="Times New Roman"/>
          <w:b/>
          <w:sz w:val="36"/>
          <w:szCs w:val="36"/>
        </w:rPr>
        <w:t xml:space="preserve"> о</w:t>
      </w:r>
      <w:r w:rsidR="00725186">
        <w:rPr>
          <w:rFonts w:ascii="Times New Roman" w:hAnsi="Times New Roman" w:cs="Times New Roman"/>
          <w:b/>
          <w:sz w:val="36"/>
          <w:szCs w:val="36"/>
        </w:rPr>
        <w:t>пределения</w:t>
      </w:r>
      <w:r w:rsidR="00AD2C12" w:rsidRPr="00AD2C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D2C12">
        <w:rPr>
          <w:rFonts w:ascii="Times New Roman" w:hAnsi="Times New Roman" w:cs="Times New Roman"/>
          <w:b/>
          <w:sz w:val="36"/>
          <w:szCs w:val="36"/>
        </w:rPr>
        <w:t>размера</w:t>
      </w:r>
      <w:r w:rsidR="00725186">
        <w:rPr>
          <w:rFonts w:ascii="Times New Roman" w:hAnsi="Times New Roman" w:cs="Times New Roman"/>
          <w:b/>
          <w:sz w:val="36"/>
          <w:szCs w:val="36"/>
        </w:rPr>
        <w:t xml:space="preserve"> и</w:t>
      </w:r>
      <w:r w:rsidR="00AD2C12" w:rsidRPr="00AD2C12">
        <w:rPr>
          <w:rFonts w:ascii="Times New Roman" w:hAnsi="Times New Roman" w:cs="Times New Roman"/>
          <w:b/>
          <w:sz w:val="36"/>
          <w:szCs w:val="36"/>
        </w:rPr>
        <w:t xml:space="preserve"> взимания</w:t>
      </w:r>
      <w:r w:rsidRPr="00AD2C12">
        <w:rPr>
          <w:rFonts w:ascii="Times New Roman" w:hAnsi="Times New Roman" w:cs="Times New Roman"/>
          <w:b/>
          <w:sz w:val="36"/>
          <w:szCs w:val="36"/>
        </w:rPr>
        <w:t xml:space="preserve"> платы за предоставление </w:t>
      </w:r>
      <w:r w:rsidR="00AD2C12" w:rsidRPr="00AD2C12">
        <w:rPr>
          <w:rFonts w:ascii="Times New Roman" w:hAnsi="Times New Roman" w:cs="Times New Roman"/>
          <w:b/>
          <w:sz w:val="36"/>
          <w:szCs w:val="36"/>
        </w:rPr>
        <w:t>социальных услуг бюджетного стационарного учреждения социального обслуживания Орловской области «Успенский дом-интернат для граждан пожилого возраста и инвалидов»</w:t>
      </w:r>
    </w:p>
    <w:p w:rsidR="00B67E81" w:rsidRDefault="00B67E81" w:rsidP="00AD2C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7E81" w:rsidRDefault="00B67E81" w:rsidP="00AD2C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7E81" w:rsidRDefault="00B67E81" w:rsidP="00AD2C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7E81" w:rsidRDefault="00B67E81" w:rsidP="00AD2C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7E81" w:rsidRDefault="00B67E81" w:rsidP="00AD2C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7E81" w:rsidRDefault="00B67E81" w:rsidP="00AD2C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7E81" w:rsidRDefault="00B67E81" w:rsidP="00AD2C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7E81" w:rsidRDefault="00B67E81" w:rsidP="00AD2C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7E81" w:rsidRDefault="00B67E81" w:rsidP="00B67E81">
      <w:pPr>
        <w:rPr>
          <w:rFonts w:ascii="Times New Roman" w:hAnsi="Times New Roman" w:cs="Times New Roman"/>
          <w:b/>
          <w:sz w:val="36"/>
          <w:szCs w:val="36"/>
        </w:rPr>
      </w:pPr>
    </w:p>
    <w:p w:rsidR="003256BC" w:rsidRPr="00011B5C" w:rsidRDefault="00B67E81" w:rsidP="00011B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11B5C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725186" w:rsidRPr="00011B5C">
        <w:rPr>
          <w:rFonts w:ascii="Times New Roman" w:hAnsi="Times New Roman" w:cs="Times New Roman"/>
          <w:sz w:val="28"/>
          <w:szCs w:val="28"/>
        </w:rPr>
        <w:t>стоящий Порядок определения размера и</w:t>
      </w:r>
      <w:r w:rsidRPr="00011B5C">
        <w:rPr>
          <w:rFonts w:ascii="Times New Roman" w:hAnsi="Times New Roman" w:cs="Times New Roman"/>
          <w:sz w:val="28"/>
          <w:szCs w:val="28"/>
        </w:rPr>
        <w:t xml:space="preserve"> взимания платы за предоставление социальных услуг</w:t>
      </w:r>
      <w:r w:rsidR="00725186" w:rsidRPr="00011B5C">
        <w:rPr>
          <w:rFonts w:ascii="Times New Roman" w:hAnsi="Times New Roman" w:cs="Times New Roman"/>
          <w:sz w:val="28"/>
          <w:szCs w:val="28"/>
        </w:rPr>
        <w:t xml:space="preserve">, </w:t>
      </w:r>
      <w:r w:rsidR="00725186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в перечень социальных услуг, предоставляемых в стационарной форме, </w:t>
      </w:r>
      <w:r w:rsidRPr="00011B5C">
        <w:rPr>
          <w:rFonts w:ascii="Times New Roman" w:hAnsi="Times New Roman" w:cs="Times New Roman"/>
          <w:sz w:val="28"/>
          <w:szCs w:val="28"/>
        </w:rPr>
        <w:t>бюджетного стационарного учреждения социального обслуживания Орловской области «Успенский дом-интернат для граждан пожилого возраста и инвалидов» (далее – П</w:t>
      </w:r>
      <w:r w:rsidR="00725186" w:rsidRPr="00011B5C">
        <w:rPr>
          <w:rFonts w:ascii="Times New Roman" w:hAnsi="Times New Roman" w:cs="Times New Roman"/>
          <w:sz w:val="28"/>
          <w:szCs w:val="28"/>
        </w:rPr>
        <w:t>орядок) разработан</w:t>
      </w:r>
      <w:r w:rsidRPr="00011B5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25186" w:rsidRPr="00011B5C">
        <w:rPr>
          <w:rFonts w:ascii="Times New Roman" w:hAnsi="Times New Roman" w:cs="Times New Roman"/>
          <w:sz w:val="28"/>
          <w:szCs w:val="28"/>
        </w:rPr>
        <w:t>с Федеральным законом от 28.12.2013 г. №442-ФЗ "Об основах социального обслуживания</w:t>
      </w:r>
      <w:r w:rsidR="00FE149E" w:rsidRPr="00011B5C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Федерации", </w:t>
      </w:r>
      <w:hyperlink r:id="rId6" w:history="1">
        <w:r w:rsidR="00FE149E" w:rsidRPr="00011B5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 Орловской области от 10</w:t>
        </w:r>
        <w:proofErr w:type="gramEnd"/>
        <w:r w:rsidR="00FE149E" w:rsidRPr="00011B5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proofErr w:type="gramStart"/>
        <w:r w:rsidR="00FE149E" w:rsidRPr="00011B5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ноября 2014 года N 1681-ОЗ "Об отдельных правоотношениях в сфере социальной защиты населения и социального обслуживания граждан в Орловской области"</w:t>
        </w:r>
      </w:hyperlink>
      <w:r w:rsidR="00FE149E" w:rsidRPr="00011B5C">
        <w:rPr>
          <w:rFonts w:ascii="Times New Roman" w:hAnsi="Times New Roman" w:cs="Times New Roman"/>
          <w:sz w:val="28"/>
          <w:szCs w:val="28"/>
        </w:rPr>
        <w:t xml:space="preserve">, </w:t>
      </w:r>
      <w:r w:rsidR="00725186" w:rsidRPr="00011B5C">
        <w:rPr>
          <w:rFonts w:ascii="Times New Roman" w:hAnsi="Times New Roman" w:cs="Times New Roman"/>
          <w:sz w:val="28"/>
          <w:szCs w:val="28"/>
        </w:rPr>
        <w:t>постановлением Правительства РФ от 18 октября 2014 г. №1075 «Об у</w:t>
      </w:r>
      <w:r w:rsidR="00725186" w:rsidRPr="00011B5C">
        <w:rPr>
          <w:rFonts w:ascii="Times New Roman" w:hAnsi="Times New Roman" w:cs="Times New Roman"/>
          <w:b/>
          <w:sz w:val="28"/>
          <w:szCs w:val="28"/>
        </w:rPr>
        <w:t>т</w:t>
      </w:r>
      <w:r w:rsidR="00725186" w:rsidRPr="00011B5C">
        <w:rPr>
          <w:rFonts w:ascii="Times New Roman" w:hAnsi="Times New Roman" w:cs="Times New Roman"/>
          <w:sz w:val="28"/>
          <w:szCs w:val="28"/>
        </w:rPr>
        <w:t xml:space="preserve">верждении Правил определения среднедушевого дохода для предоставления социальных услуг бесплатно», </w:t>
      </w:r>
      <w:r w:rsidR="008366CD" w:rsidRPr="00011B5C">
        <w:rPr>
          <w:rFonts w:ascii="Times New Roman" w:hAnsi="Times New Roman" w:cs="Times New Roman"/>
          <w:sz w:val="28"/>
          <w:szCs w:val="28"/>
        </w:rPr>
        <w:t>постановлением Правительства Орловской области от 29 декабря 2014 года №441 «Об утверждении размера платы за предоставление социальных услуг и порядка</w:t>
      </w:r>
      <w:proofErr w:type="gramEnd"/>
      <w:r w:rsidR="008366CD" w:rsidRPr="00011B5C">
        <w:rPr>
          <w:rFonts w:ascii="Times New Roman" w:hAnsi="Times New Roman" w:cs="Times New Roman"/>
          <w:sz w:val="28"/>
          <w:szCs w:val="28"/>
        </w:rPr>
        <w:t xml:space="preserve"> её взимания на территории Орловской области» с изменениями от 6 июня 2016 г.</w:t>
      </w:r>
    </w:p>
    <w:p w:rsidR="00FE149E" w:rsidRPr="00011B5C" w:rsidRDefault="00FE149E" w:rsidP="00011B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B5C">
        <w:rPr>
          <w:rFonts w:ascii="Times New Roman" w:hAnsi="Times New Roman" w:cs="Times New Roman"/>
          <w:sz w:val="28"/>
          <w:szCs w:val="28"/>
        </w:rPr>
        <w:t>Настоящее Порядок регламентирует</w:t>
      </w:r>
      <w:r w:rsidR="00702682" w:rsidRPr="00011B5C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DA4F9F" w:rsidRPr="00011B5C">
        <w:rPr>
          <w:rFonts w:ascii="Times New Roman" w:hAnsi="Times New Roman" w:cs="Times New Roman"/>
          <w:sz w:val="28"/>
          <w:szCs w:val="28"/>
        </w:rPr>
        <w:t xml:space="preserve"> и </w:t>
      </w:r>
      <w:r w:rsidRPr="00011B5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A4F9F" w:rsidRPr="00011B5C">
        <w:rPr>
          <w:rFonts w:ascii="Times New Roman" w:hAnsi="Times New Roman" w:cs="Times New Roman"/>
          <w:sz w:val="28"/>
          <w:szCs w:val="28"/>
        </w:rPr>
        <w:t>взимания платы за предоставление социальных услуг бюджетного стационарного учреждения социального обслуживания Орловской области «Успенский дом-интернат для граждан пожилого возраста и инвалидов»</w:t>
      </w:r>
      <w:r w:rsidR="003256BC" w:rsidRPr="00011B5C">
        <w:rPr>
          <w:rFonts w:ascii="Times New Roman" w:hAnsi="Times New Roman" w:cs="Times New Roman"/>
          <w:sz w:val="28"/>
          <w:szCs w:val="28"/>
        </w:rPr>
        <w:t xml:space="preserve"> (далее поставщик социальных услуг)</w:t>
      </w:r>
      <w:r w:rsidRPr="00011B5C">
        <w:rPr>
          <w:rFonts w:ascii="Times New Roman" w:hAnsi="Times New Roman" w:cs="Times New Roman"/>
          <w:sz w:val="28"/>
          <w:szCs w:val="28"/>
        </w:rPr>
        <w:t>.</w:t>
      </w:r>
    </w:p>
    <w:p w:rsidR="00E537DC" w:rsidRPr="00011B5C" w:rsidRDefault="00DB34CF" w:rsidP="00011B5C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11B5C">
        <w:rPr>
          <w:sz w:val="28"/>
          <w:szCs w:val="28"/>
        </w:rPr>
        <w:t xml:space="preserve">         </w:t>
      </w:r>
      <w:r w:rsidR="00EB33CB" w:rsidRPr="00011B5C">
        <w:rPr>
          <w:sz w:val="28"/>
          <w:szCs w:val="28"/>
        </w:rPr>
        <w:t xml:space="preserve">Размер </w:t>
      </w:r>
      <w:proofErr w:type="gramStart"/>
      <w:r w:rsidR="00EB33CB" w:rsidRPr="00011B5C">
        <w:rPr>
          <w:sz w:val="28"/>
          <w:szCs w:val="28"/>
        </w:rPr>
        <w:t>платы за предоставление социальных услуг</w:t>
      </w:r>
      <w:r w:rsidR="00803D8E" w:rsidRPr="00011B5C">
        <w:rPr>
          <w:sz w:val="28"/>
          <w:szCs w:val="28"/>
        </w:rPr>
        <w:t xml:space="preserve"> бюджетного стационарного учреждения социального обслуживания Орловской области</w:t>
      </w:r>
      <w:proofErr w:type="gramEnd"/>
      <w:r w:rsidR="00803D8E" w:rsidRPr="00011B5C">
        <w:rPr>
          <w:sz w:val="28"/>
          <w:szCs w:val="28"/>
        </w:rPr>
        <w:t xml:space="preserve"> </w:t>
      </w:r>
      <w:proofErr w:type="gramStart"/>
      <w:r w:rsidR="00803D8E" w:rsidRPr="00011B5C">
        <w:rPr>
          <w:sz w:val="28"/>
          <w:szCs w:val="28"/>
        </w:rPr>
        <w:t>«Успенский дом-интернат для граждан пожилого возраста и инвалидов»</w:t>
      </w:r>
      <w:r w:rsidRPr="00011B5C">
        <w:rPr>
          <w:sz w:val="28"/>
          <w:szCs w:val="28"/>
        </w:rPr>
        <w:t xml:space="preserve"> у</w:t>
      </w:r>
      <w:r w:rsidR="00D0248A" w:rsidRPr="00011B5C">
        <w:rPr>
          <w:sz w:val="28"/>
          <w:szCs w:val="28"/>
        </w:rPr>
        <w:t>станавливается в соответствии с</w:t>
      </w:r>
      <w:r w:rsidRPr="00011B5C">
        <w:rPr>
          <w:sz w:val="28"/>
          <w:szCs w:val="28"/>
        </w:rPr>
        <w:t xml:space="preserve"> тарифами на социальные услуги,</w:t>
      </w:r>
      <w:r w:rsidR="00D0248A" w:rsidRPr="00011B5C">
        <w:rPr>
          <w:sz w:val="28"/>
          <w:szCs w:val="28"/>
        </w:rPr>
        <w:t xml:space="preserve"> утверждённые </w:t>
      </w:r>
      <w:r w:rsidRPr="00011B5C">
        <w:rPr>
          <w:sz w:val="28"/>
          <w:szCs w:val="28"/>
        </w:rPr>
        <w:t xml:space="preserve"> </w:t>
      </w:r>
      <w:r w:rsidR="00D0248A" w:rsidRPr="00011B5C">
        <w:rPr>
          <w:sz w:val="28"/>
          <w:szCs w:val="28"/>
        </w:rPr>
        <w:t xml:space="preserve">приказом Управления по тарифам и ценовой политике Орловской области "Об утверждении тарифов на социальные услуги, предоставляемые гражданам бюджетными стационарными учреждениями социального обслуживания Орловской области - домами-интернатами для </w:t>
      </w:r>
      <w:r w:rsidR="00D0248A" w:rsidRPr="00011B5C">
        <w:rPr>
          <w:sz w:val="28"/>
          <w:szCs w:val="28"/>
        </w:rPr>
        <w:lastRenderedPageBreak/>
        <w:t>граждан пожилого возраста и инвалидов в стационарной форме социального обслуживания" от 12 октября 2017 г. №325-Т и</w:t>
      </w:r>
      <w:proofErr w:type="gramEnd"/>
      <w:r w:rsidR="00D0248A" w:rsidRPr="00011B5C">
        <w:rPr>
          <w:sz w:val="28"/>
          <w:szCs w:val="28"/>
        </w:rPr>
        <w:t xml:space="preserve"> Приложению к приказу</w:t>
      </w:r>
      <w:r w:rsidR="00E537DC" w:rsidRPr="00011B5C">
        <w:rPr>
          <w:sz w:val="28"/>
          <w:szCs w:val="28"/>
        </w:rPr>
        <w:t>.</w:t>
      </w:r>
    </w:p>
    <w:p w:rsidR="00D0248A" w:rsidRPr="00011B5C" w:rsidRDefault="00803D8E" w:rsidP="00011B5C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11B5C">
        <w:rPr>
          <w:sz w:val="28"/>
          <w:szCs w:val="28"/>
        </w:rPr>
        <w:t xml:space="preserve"> </w:t>
      </w:r>
    </w:p>
    <w:p w:rsidR="00DB34CF" w:rsidRPr="00011B5C" w:rsidRDefault="00D0248A" w:rsidP="00011B5C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011B5C">
        <w:rPr>
          <w:sz w:val="28"/>
          <w:szCs w:val="28"/>
        </w:rPr>
        <w:t xml:space="preserve">          </w:t>
      </w:r>
      <w:proofErr w:type="gramStart"/>
      <w:r w:rsidR="00803D8E" w:rsidRPr="00011B5C">
        <w:rPr>
          <w:sz w:val="28"/>
          <w:szCs w:val="28"/>
        </w:rPr>
        <w:t>Согласно Приложению 1 к постановлению Правительства Орловской области от 29 декабря 2014 года N 441«Об утверждении размера платы за предоставление социальных услуг и порядка её взимания на территории Орловской области» с изменениями от 6 июня 2016 г.</w:t>
      </w:r>
      <w:r w:rsidR="00D4322D" w:rsidRPr="00011B5C">
        <w:rPr>
          <w:sz w:val="28"/>
          <w:szCs w:val="28"/>
        </w:rPr>
        <w:t xml:space="preserve"> размер платы за предоставление социальных услуг, </w:t>
      </w:r>
      <w:r w:rsidR="00803D8E" w:rsidRPr="00011B5C">
        <w:rPr>
          <w:sz w:val="28"/>
          <w:szCs w:val="28"/>
        </w:rPr>
        <w:t xml:space="preserve"> не может превышать</w:t>
      </w:r>
      <w:r w:rsidR="00DB34CF" w:rsidRPr="00011B5C">
        <w:rPr>
          <w:sz w:val="28"/>
          <w:szCs w:val="28"/>
        </w:rPr>
        <w:t xml:space="preserve"> </w:t>
      </w:r>
      <w:r w:rsidR="00DB34CF" w:rsidRPr="00011B5C">
        <w:rPr>
          <w:color w:val="2D2D2D"/>
          <w:spacing w:val="2"/>
          <w:sz w:val="28"/>
          <w:szCs w:val="28"/>
        </w:rPr>
        <w:t>семидесяти пяти процентов среднедушевого дохода получателя социальных услуг, рассчитанного в соответствии с </w:t>
      </w:r>
      <w:hyperlink r:id="rId7" w:history="1">
        <w:r w:rsidR="00DB34CF" w:rsidRPr="00011B5C">
          <w:rPr>
            <w:rStyle w:val="a5"/>
            <w:color w:val="00466E"/>
            <w:spacing w:val="2"/>
            <w:sz w:val="28"/>
            <w:szCs w:val="28"/>
            <w:u w:val="none"/>
          </w:rPr>
          <w:t>Правилами</w:t>
        </w:r>
        <w:proofErr w:type="gramEnd"/>
        <w:r w:rsidR="00DB34CF" w:rsidRPr="00011B5C">
          <w:rPr>
            <w:rStyle w:val="a5"/>
            <w:color w:val="00466E"/>
            <w:spacing w:val="2"/>
            <w:sz w:val="28"/>
            <w:szCs w:val="28"/>
            <w:u w:val="none"/>
          </w:rPr>
          <w:t xml:space="preserve"> определения среднедушевого дохода для предоставления социальных услуг бесплатно</w:t>
        </w:r>
      </w:hyperlink>
      <w:r w:rsidR="00DB34CF" w:rsidRPr="00011B5C">
        <w:rPr>
          <w:color w:val="2D2D2D"/>
          <w:spacing w:val="2"/>
          <w:sz w:val="28"/>
          <w:szCs w:val="28"/>
        </w:rPr>
        <w:t xml:space="preserve">, </w:t>
      </w:r>
      <w:proofErr w:type="gramStart"/>
      <w:r w:rsidR="00DB34CF" w:rsidRPr="00011B5C">
        <w:rPr>
          <w:color w:val="2D2D2D"/>
          <w:spacing w:val="2"/>
          <w:sz w:val="28"/>
          <w:szCs w:val="28"/>
        </w:rPr>
        <w:t>утвержденными</w:t>
      </w:r>
      <w:proofErr w:type="gramEnd"/>
      <w:r w:rsidR="00DB34CF" w:rsidRPr="00011B5C">
        <w:rPr>
          <w:color w:val="2D2D2D"/>
          <w:spacing w:val="2"/>
          <w:sz w:val="28"/>
          <w:szCs w:val="28"/>
        </w:rPr>
        <w:t> </w:t>
      </w:r>
      <w:hyperlink r:id="rId8" w:history="1">
        <w:r w:rsidR="00DB34CF" w:rsidRPr="00011B5C">
          <w:rPr>
            <w:rStyle w:val="a5"/>
            <w:color w:val="00466E"/>
            <w:spacing w:val="2"/>
            <w:sz w:val="28"/>
            <w:szCs w:val="28"/>
            <w:u w:val="none"/>
          </w:rPr>
          <w:t>постановлением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</w:t>
        </w:r>
      </w:hyperlink>
      <w:r w:rsidR="00DB34CF" w:rsidRPr="00011B5C">
        <w:rPr>
          <w:color w:val="2D2D2D"/>
          <w:spacing w:val="2"/>
          <w:sz w:val="28"/>
          <w:szCs w:val="28"/>
        </w:rPr>
        <w:t>, и рассчитывается согласно тарифам на социальные услуги по следующей формуле:</w:t>
      </w:r>
      <w:r w:rsidR="00DB34CF" w:rsidRPr="00011B5C">
        <w:rPr>
          <w:color w:val="2D2D2D"/>
          <w:spacing w:val="2"/>
          <w:sz w:val="28"/>
          <w:szCs w:val="28"/>
        </w:rPr>
        <w:br/>
      </w:r>
    </w:p>
    <w:p w:rsidR="00DB34CF" w:rsidRPr="00DB34CF" w:rsidRDefault="00DB34CF" w:rsidP="00DB34C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DB34CF">
        <w:rPr>
          <w:noProof/>
          <w:color w:val="2D2D2D"/>
          <w:spacing w:val="2"/>
          <w:sz w:val="28"/>
          <w:szCs w:val="28"/>
        </w:rPr>
        <w:drawing>
          <wp:inline distT="0" distB="0" distL="0" distR="0">
            <wp:extent cx="923925" cy="247650"/>
            <wp:effectExtent l="19050" t="0" r="9525" b="0"/>
            <wp:docPr id="1" name="Рисунок 1" descr="ОБ УТВЕРЖДЕНИИ РАЗМЕРА ПЛАТЫ ЗА ПРЕДОСТАВЛЕНИЕ СОЦИАЛЬНЫХ УСЛУГ И ПОРЯДКА ЕЕ ВЗИМАНИЯ НА ТЕРРИТОРИИ ОРЛОВСКОЙ ОБЛАСТИ (с изменениями на: 06.06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РАЗМЕРА ПЛАТЫ ЗА ПРЕДОСТАВЛЕНИЕ СОЦИАЛЬНЫХ УСЛУГ И ПОРЯДКА ЕЕ ВЗИМАНИЯ НА ТЕРРИТОРИИ ОРЛОВСКОЙ ОБЛАСТИ (с изменениями на: 06.06.2016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4CF">
        <w:rPr>
          <w:color w:val="2D2D2D"/>
          <w:spacing w:val="2"/>
          <w:sz w:val="28"/>
          <w:szCs w:val="28"/>
        </w:rPr>
        <w:t>, где:</w:t>
      </w:r>
    </w:p>
    <w:p w:rsidR="00DB34CF" w:rsidRPr="00DB34CF" w:rsidRDefault="00DB34CF" w:rsidP="00014B26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DB34CF">
        <w:rPr>
          <w:color w:val="2D2D2D"/>
          <w:spacing w:val="2"/>
          <w:sz w:val="28"/>
          <w:szCs w:val="28"/>
        </w:rPr>
        <w:br/>
      </w:r>
      <w:proofErr w:type="spellStart"/>
      <w:r w:rsidRPr="00DB34CF">
        <w:rPr>
          <w:color w:val="2D2D2D"/>
          <w:spacing w:val="2"/>
          <w:sz w:val="28"/>
          <w:szCs w:val="28"/>
        </w:rPr>
        <w:t>Ррасч</w:t>
      </w:r>
      <w:proofErr w:type="spellEnd"/>
      <w:r w:rsidRPr="00DB34CF">
        <w:rPr>
          <w:color w:val="2D2D2D"/>
          <w:spacing w:val="2"/>
          <w:sz w:val="28"/>
          <w:szCs w:val="28"/>
        </w:rPr>
        <w:t>. - расчетный размер ежемесячной платы за предоставление социальных услуг населению Орловской области;</w:t>
      </w:r>
      <w:r w:rsidRPr="00DB34CF">
        <w:rPr>
          <w:color w:val="2D2D2D"/>
          <w:spacing w:val="2"/>
          <w:sz w:val="28"/>
          <w:szCs w:val="28"/>
        </w:rPr>
        <w:br/>
      </w:r>
      <w:r w:rsidRPr="00DB34CF">
        <w:rPr>
          <w:color w:val="2D2D2D"/>
          <w:spacing w:val="2"/>
          <w:sz w:val="28"/>
          <w:szCs w:val="28"/>
        </w:rPr>
        <w:br/>
      </w:r>
      <w:proofErr w:type="spellStart"/>
      <w:r w:rsidRPr="00DB34CF">
        <w:rPr>
          <w:color w:val="2D2D2D"/>
          <w:spacing w:val="2"/>
          <w:sz w:val="28"/>
          <w:szCs w:val="28"/>
        </w:rPr>
        <w:t>Т</w:t>
      </w:r>
      <w:proofErr w:type="gramStart"/>
      <w:r w:rsidRPr="00DB34CF">
        <w:rPr>
          <w:color w:val="2D2D2D"/>
          <w:spacing w:val="2"/>
          <w:sz w:val="28"/>
          <w:szCs w:val="28"/>
        </w:rPr>
        <w:t>i</w:t>
      </w:r>
      <w:proofErr w:type="spellEnd"/>
      <w:proofErr w:type="gramEnd"/>
      <w:r w:rsidRPr="00DB34CF">
        <w:rPr>
          <w:color w:val="2D2D2D"/>
          <w:spacing w:val="2"/>
          <w:sz w:val="28"/>
          <w:szCs w:val="28"/>
        </w:rPr>
        <w:t xml:space="preserve"> - тариф i-й услуги;</w:t>
      </w:r>
      <w:r w:rsidRPr="00DB34CF">
        <w:rPr>
          <w:color w:val="2D2D2D"/>
          <w:spacing w:val="2"/>
          <w:sz w:val="28"/>
          <w:szCs w:val="28"/>
        </w:rPr>
        <w:br/>
      </w:r>
      <w:r w:rsidRPr="00DB34CF">
        <w:rPr>
          <w:color w:val="2D2D2D"/>
          <w:spacing w:val="2"/>
          <w:sz w:val="28"/>
          <w:szCs w:val="28"/>
        </w:rPr>
        <w:br/>
      </w:r>
      <w:proofErr w:type="spellStart"/>
      <w:r w:rsidRPr="00DB34CF">
        <w:rPr>
          <w:color w:val="2D2D2D"/>
          <w:spacing w:val="2"/>
          <w:sz w:val="28"/>
          <w:szCs w:val="28"/>
        </w:rPr>
        <w:t>Кi</w:t>
      </w:r>
      <w:proofErr w:type="spellEnd"/>
      <w:r w:rsidRPr="00DB34CF">
        <w:rPr>
          <w:color w:val="2D2D2D"/>
          <w:spacing w:val="2"/>
          <w:sz w:val="28"/>
          <w:szCs w:val="28"/>
        </w:rPr>
        <w:t xml:space="preserve"> - количество i-х услуг.</w:t>
      </w:r>
      <w:r w:rsidRPr="00DB34CF">
        <w:rPr>
          <w:color w:val="2D2D2D"/>
          <w:spacing w:val="2"/>
          <w:sz w:val="28"/>
          <w:szCs w:val="28"/>
        </w:rPr>
        <w:br/>
      </w:r>
      <w:r w:rsidRPr="00DB34CF">
        <w:rPr>
          <w:color w:val="2D2D2D"/>
          <w:spacing w:val="2"/>
          <w:sz w:val="28"/>
          <w:szCs w:val="28"/>
        </w:rPr>
        <w:br/>
        <w:t>При условии, что:</w:t>
      </w:r>
      <w:r w:rsidRPr="00DB34CF">
        <w:rPr>
          <w:color w:val="2D2D2D"/>
          <w:spacing w:val="2"/>
          <w:sz w:val="28"/>
          <w:szCs w:val="28"/>
        </w:rPr>
        <w:br/>
      </w:r>
      <w:r w:rsidRPr="00DB34CF">
        <w:rPr>
          <w:color w:val="2D2D2D"/>
          <w:spacing w:val="2"/>
          <w:sz w:val="28"/>
          <w:szCs w:val="28"/>
        </w:rPr>
        <w:br/>
        <w:t>1) если</w:t>
      </w:r>
    </w:p>
    <w:p w:rsidR="00DB34CF" w:rsidRPr="00DB34CF" w:rsidRDefault="00DB34CF" w:rsidP="00DB34C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DB34CF">
        <w:rPr>
          <w:color w:val="2D2D2D"/>
          <w:spacing w:val="2"/>
          <w:sz w:val="28"/>
          <w:szCs w:val="28"/>
        </w:rPr>
        <w:lastRenderedPageBreak/>
        <w:br/>
      </w:r>
      <w:proofErr w:type="spellStart"/>
      <w:r w:rsidRPr="00DB34CF">
        <w:rPr>
          <w:color w:val="2D2D2D"/>
          <w:spacing w:val="2"/>
          <w:sz w:val="28"/>
          <w:szCs w:val="28"/>
        </w:rPr>
        <w:t>Ррасч</w:t>
      </w:r>
      <w:proofErr w:type="spellEnd"/>
      <w:r w:rsidRPr="00DB34CF">
        <w:rPr>
          <w:color w:val="2D2D2D"/>
          <w:spacing w:val="2"/>
          <w:sz w:val="28"/>
          <w:szCs w:val="28"/>
        </w:rPr>
        <w:t>. &lt; 0,75 x</w:t>
      </w:r>
      <w:proofErr w:type="gramStart"/>
      <w:r w:rsidRPr="00DB34CF">
        <w:rPr>
          <w:color w:val="2D2D2D"/>
          <w:spacing w:val="2"/>
          <w:sz w:val="28"/>
          <w:szCs w:val="28"/>
        </w:rPr>
        <w:t xml:space="preserve"> Д</w:t>
      </w:r>
      <w:proofErr w:type="gramEnd"/>
      <w:r w:rsidRPr="00DB34CF">
        <w:rPr>
          <w:color w:val="2D2D2D"/>
          <w:spacing w:val="2"/>
          <w:sz w:val="28"/>
          <w:szCs w:val="28"/>
        </w:rPr>
        <w:t>, то</w:t>
      </w:r>
      <w:r w:rsidRPr="00DB34CF">
        <w:rPr>
          <w:color w:val="2D2D2D"/>
          <w:spacing w:val="2"/>
          <w:sz w:val="28"/>
          <w:szCs w:val="28"/>
        </w:rPr>
        <w:br/>
      </w:r>
      <w:r w:rsidRPr="00DB34CF">
        <w:rPr>
          <w:color w:val="2D2D2D"/>
          <w:spacing w:val="2"/>
          <w:sz w:val="28"/>
          <w:szCs w:val="28"/>
        </w:rPr>
        <w:br/>
      </w:r>
      <w:proofErr w:type="spellStart"/>
      <w:r w:rsidRPr="00DB34CF">
        <w:rPr>
          <w:color w:val="2D2D2D"/>
          <w:spacing w:val="2"/>
          <w:sz w:val="28"/>
          <w:szCs w:val="28"/>
        </w:rPr>
        <w:t>Ррасч</w:t>
      </w:r>
      <w:proofErr w:type="spellEnd"/>
      <w:r w:rsidRPr="00DB34CF">
        <w:rPr>
          <w:color w:val="2D2D2D"/>
          <w:spacing w:val="2"/>
          <w:sz w:val="28"/>
          <w:szCs w:val="28"/>
        </w:rPr>
        <w:t xml:space="preserve">. = </w:t>
      </w:r>
      <w:proofErr w:type="spellStart"/>
      <w:r w:rsidRPr="00DB34CF">
        <w:rPr>
          <w:color w:val="2D2D2D"/>
          <w:spacing w:val="2"/>
          <w:sz w:val="28"/>
          <w:szCs w:val="28"/>
        </w:rPr>
        <w:t>Рвзим</w:t>
      </w:r>
      <w:proofErr w:type="spellEnd"/>
      <w:r w:rsidRPr="00DB34CF">
        <w:rPr>
          <w:color w:val="2D2D2D"/>
          <w:spacing w:val="2"/>
          <w:sz w:val="28"/>
          <w:szCs w:val="28"/>
        </w:rPr>
        <w:t xml:space="preserve">. </w:t>
      </w:r>
      <w:proofErr w:type="spellStart"/>
      <w:r w:rsidRPr="00DB34CF">
        <w:rPr>
          <w:color w:val="2D2D2D"/>
          <w:spacing w:val="2"/>
          <w:sz w:val="28"/>
          <w:szCs w:val="28"/>
        </w:rPr>
        <w:t>стац</w:t>
      </w:r>
      <w:proofErr w:type="spellEnd"/>
      <w:r w:rsidRPr="00DB34CF">
        <w:rPr>
          <w:color w:val="2D2D2D"/>
          <w:spacing w:val="2"/>
          <w:sz w:val="28"/>
          <w:szCs w:val="28"/>
        </w:rPr>
        <w:t>., где:</w:t>
      </w:r>
    </w:p>
    <w:p w:rsidR="00DB34CF" w:rsidRPr="00DB34CF" w:rsidRDefault="00DB34CF" w:rsidP="00014B26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DB34CF">
        <w:rPr>
          <w:color w:val="2D2D2D"/>
          <w:spacing w:val="2"/>
          <w:sz w:val="28"/>
          <w:szCs w:val="28"/>
        </w:rPr>
        <w:br/>
        <w:t>Д - величина среднедушевого дохода получателя социальной услуги;</w:t>
      </w:r>
      <w:r w:rsidRPr="00DB34CF">
        <w:rPr>
          <w:color w:val="2D2D2D"/>
          <w:spacing w:val="2"/>
          <w:sz w:val="28"/>
          <w:szCs w:val="28"/>
        </w:rPr>
        <w:br/>
      </w:r>
      <w:r w:rsidRPr="00DB34CF">
        <w:rPr>
          <w:color w:val="2D2D2D"/>
          <w:spacing w:val="2"/>
          <w:sz w:val="28"/>
          <w:szCs w:val="28"/>
        </w:rPr>
        <w:br/>
      </w:r>
      <w:proofErr w:type="spellStart"/>
      <w:r w:rsidRPr="00DB34CF">
        <w:rPr>
          <w:color w:val="2D2D2D"/>
          <w:spacing w:val="2"/>
          <w:sz w:val="28"/>
          <w:szCs w:val="28"/>
        </w:rPr>
        <w:t>Рвзим</w:t>
      </w:r>
      <w:proofErr w:type="spellEnd"/>
      <w:r w:rsidRPr="00DB34CF">
        <w:rPr>
          <w:color w:val="2D2D2D"/>
          <w:spacing w:val="2"/>
          <w:sz w:val="28"/>
          <w:szCs w:val="28"/>
        </w:rPr>
        <w:t xml:space="preserve">. </w:t>
      </w:r>
      <w:proofErr w:type="spellStart"/>
      <w:r w:rsidRPr="00DB34CF">
        <w:rPr>
          <w:color w:val="2D2D2D"/>
          <w:spacing w:val="2"/>
          <w:sz w:val="28"/>
          <w:szCs w:val="28"/>
        </w:rPr>
        <w:t>стац</w:t>
      </w:r>
      <w:proofErr w:type="spellEnd"/>
      <w:r w:rsidRPr="00DB34CF">
        <w:rPr>
          <w:color w:val="2D2D2D"/>
          <w:spacing w:val="2"/>
          <w:sz w:val="28"/>
          <w:szCs w:val="28"/>
        </w:rPr>
        <w:t>. - размер взимаемой ежемесячной платы за предоставление населению Орловской области социальных услуг в стационарной форме социального обслуживания, предоставляемых поставщиками социальных услуг в Орловской области;</w:t>
      </w:r>
      <w:r w:rsidRPr="00DB34CF">
        <w:rPr>
          <w:color w:val="2D2D2D"/>
          <w:spacing w:val="2"/>
          <w:sz w:val="28"/>
          <w:szCs w:val="28"/>
        </w:rPr>
        <w:br/>
      </w:r>
      <w:r w:rsidRPr="00DB34CF">
        <w:rPr>
          <w:color w:val="2D2D2D"/>
          <w:spacing w:val="2"/>
          <w:sz w:val="28"/>
          <w:szCs w:val="28"/>
        </w:rPr>
        <w:br/>
        <w:t>2) если</w:t>
      </w:r>
      <w:r w:rsidRPr="00DB34CF">
        <w:rPr>
          <w:color w:val="2D2D2D"/>
          <w:spacing w:val="2"/>
          <w:sz w:val="28"/>
          <w:szCs w:val="28"/>
        </w:rPr>
        <w:br/>
      </w:r>
    </w:p>
    <w:p w:rsidR="00DB34CF" w:rsidRPr="00DB34CF" w:rsidRDefault="00DB34CF" w:rsidP="00DB34C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proofErr w:type="spellStart"/>
      <w:r w:rsidRPr="00DB34CF">
        <w:rPr>
          <w:color w:val="2D2D2D"/>
          <w:spacing w:val="2"/>
          <w:sz w:val="28"/>
          <w:szCs w:val="28"/>
        </w:rPr>
        <w:t>Ррасч</w:t>
      </w:r>
      <w:proofErr w:type="spellEnd"/>
      <w:r w:rsidRPr="00DB34CF">
        <w:rPr>
          <w:color w:val="2D2D2D"/>
          <w:spacing w:val="2"/>
          <w:sz w:val="28"/>
          <w:szCs w:val="28"/>
        </w:rPr>
        <w:t>. &gt;= 0,75 x</w:t>
      </w:r>
      <w:proofErr w:type="gramStart"/>
      <w:r w:rsidRPr="00DB34CF">
        <w:rPr>
          <w:color w:val="2D2D2D"/>
          <w:spacing w:val="2"/>
          <w:sz w:val="28"/>
          <w:szCs w:val="28"/>
        </w:rPr>
        <w:t xml:space="preserve"> Д</w:t>
      </w:r>
      <w:proofErr w:type="gramEnd"/>
      <w:r w:rsidRPr="00DB34CF">
        <w:rPr>
          <w:color w:val="2D2D2D"/>
          <w:spacing w:val="2"/>
          <w:sz w:val="28"/>
          <w:szCs w:val="28"/>
        </w:rPr>
        <w:t>, то</w:t>
      </w:r>
    </w:p>
    <w:p w:rsidR="00DB34CF" w:rsidRPr="00DB34CF" w:rsidRDefault="00DB34CF" w:rsidP="00DB34C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DB34CF">
        <w:rPr>
          <w:color w:val="2D2D2D"/>
          <w:spacing w:val="2"/>
          <w:sz w:val="28"/>
          <w:szCs w:val="28"/>
        </w:rPr>
        <w:br/>
      </w:r>
      <w:proofErr w:type="spellStart"/>
      <w:r w:rsidRPr="00DB34CF">
        <w:rPr>
          <w:color w:val="2D2D2D"/>
          <w:spacing w:val="2"/>
          <w:sz w:val="28"/>
          <w:szCs w:val="28"/>
        </w:rPr>
        <w:t>Рвзим</w:t>
      </w:r>
      <w:proofErr w:type="spellEnd"/>
      <w:r w:rsidRPr="00DB34CF">
        <w:rPr>
          <w:color w:val="2D2D2D"/>
          <w:spacing w:val="2"/>
          <w:sz w:val="28"/>
          <w:szCs w:val="28"/>
        </w:rPr>
        <w:t xml:space="preserve">. </w:t>
      </w:r>
      <w:proofErr w:type="spellStart"/>
      <w:r w:rsidRPr="00DB34CF">
        <w:rPr>
          <w:color w:val="2D2D2D"/>
          <w:spacing w:val="2"/>
          <w:sz w:val="28"/>
          <w:szCs w:val="28"/>
        </w:rPr>
        <w:t>стац</w:t>
      </w:r>
      <w:proofErr w:type="spellEnd"/>
      <w:r w:rsidRPr="00DB34CF">
        <w:rPr>
          <w:color w:val="2D2D2D"/>
          <w:spacing w:val="2"/>
          <w:sz w:val="28"/>
          <w:szCs w:val="28"/>
        </w:rPr>
        <w:t>. = 0,75 x Д.</w:t>
      </w:r>
    </w:p>
    <w:p w:rsidR="00EB33CB" w:rsidRPr="00011B5C" w:rsidRDefault="00DB34CF" w:rsidP="00014B26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  <w:r w:rsidRPr="00DB34CF">
        <w:rPr>
          <w:color w:val="2D2D2D"/>
          <w:spacing w:val="2"/>
          <w:sz w:val="28"/>
          <w:szCs w:val="28"/>
        </w:rPr>
        <w:br/>
        <w:t xml:space="preserve">       Размер ежемесяч</w:t>
      </w:r>
      <w:r w:rsidR="00014B26">
        <w:rPr>
          <w:color w:val="2D2D2D"/>
          <w:spacing w:val="2"/>
          <w:sz w:val="28"/>
          <w:szCs w:val="28"/>
        </w:rPr>
        <w:t>ной платы изменяется в случаях:</w:t>
      </w:r>
      <w:r w:rsidRPr="00DB34CF">
        <w:rPr>
          <w:color w:val="2D2D2D"/>
          <w:spacing w:val="2"/>
          <w:sz w:val="28"/>
          <w:szCs w:val="28"/>
        </w:rPr>
        <w:br/>
        <w:t>- изменения тарифов на социальные</w:t>
      </w:r>
      <w:r w:rsidR="00014B26">
        <w:rPr>
          <w:color w:val="2D2D2D"/>
          <w:spacing w:val="2"/>
          <w:sz w:val="28"/>
          <w:szCs w:val="28"/>
        </w:rPr>
        <w:t xml:space="preserve"> услуги;</w:t>
      </w:r>
      <w:r w:rsidRPr="00DB34CF">
        <w:rPr>
          <w:color w:val="2D2D2D"/>
          <w:spacing w:val="2"/>
          <w:sz w:val="28"/>
          <w:szCs w:val="28"/>
        </w:rPr>
        <w:br/>
        <w:t>- изменения размера среднедушевого дохо</w:t>
      </w:r>
      <w:r w:rsidR="00014B26">
        <w:rPr>
          <w:color w:val="2D2D2D"/>
          <w:spacing w:val="2"/>
          <w:sz w:val="28"/>
          <w:szCs w:val="28"/>
        </w:rPr>
        <w:t>да получателя социальных услуг.</w:t>
      </w:r>
      <w:r w:rsidRPr="00DB34CF">
        <w:rPr>
          <w:color w:val="2D2D2D"/>
          <w:spacing w:val="2"/>
          <w:sz w:val="28"/>
          <w:szCs w:val="28"/>
        </w:rPr>
        <w:br/>
        <w:t xml:space="preserve">       </w:t>
      </w:r>
      <w:r w:rsidRPr="00011B5C">
        <w:rPr>
          <w:color w:val="2D2D2D"/>
          <w:spacing w:val="2"/>
          <w:sz w:val="28"/>
          <w:szCs w:val="28"/>
        </w:rPr>
        <w:t>Размер ежемесячной платы за социальные услуги подлежит изменению (пересмотру) с 1-го числа месяца, следующего за месяцем возникновения обстоятельств, влияющих на изменение размера ежемесячной платы.</w:t>
      </w:r>
    </w:p>
    <w:p w:rsidR="00CB26CE" w:rsidRPr="004844C3" w:rsidRDefault="00702682" w:rsidP="004844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постановлению Правительства Орловской области от 29 декабря 2014 года N 441</w:t>
      </w:r>
      <w:r w:rsidR="00EF143C" w:rsidRPr="00011B5C">
        <w:rPr>
          <w:rFonts w:ascii="Times New Roman" w:hAnsi="Times New Roman" w:cs="Times New Roman"/>
          <w:sz w:val="28"/>
          <w:szCs w:val="28"/>
        </w:rPr>
        <w:t>«Об утверждении размера платы за предоставление социальных услуг и порядка её взимания на территории Орловской област</w:t>
      </w:r>
      <w:r w:rsidR="00993290" w:rsidRPr="00011B5C">
        <w:rPr>
          <w:rFonts w:ascii="Times New Roman" w:hAnsi="Times New Roman" w:cs="Times New Roman"/>
          <w:sz w:val="28"/>
          <w:szCs w:val="28"/>
        </w:rPr>
        <w:t xml:space="preserve">и» с изменениями от 6 июня 2016 </w:t>
      </w:r>
      <w:r w:rsidR="00EF143C" w:rsidRPr="00011B5C">
        <w:rPr>
          <w:rFonts w:ascii="Times New Roman" w:hAnsi="Times New Roman" w:cs="Times New Roman"/>
          <w:sz w:val="28"/>
          <w:szCs w:val="28"/>
        </w:rPr>
        <w:t>г.</w:t>
      </w:r>
      <w:r w:rsidR="00803D8E" w:rsidRPr="00011B5C">
        <w:rPr>
          <w:rFonts w:ascii="Times New Roman" w:hAnsi="Times New Roman" w:cs="Times New Roman"/>
          <w:sz w:val="28"/>
          <w:szCs w:val="28"/>
        </w:rPr>
        <w:t xml:space="preserve">, </w:t>
      </w:r>
      <w:r w:rsidR="00803D8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 услуги в стационарной форме социального обслужива</w:t>
      </w:r>
      <w:r w:rsidR="00C400B0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предоставляются бесплатно 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пострадавшим в результате чрезвычайных ситуаций, вооруженных межнационал</w:t>
      </w:r>
      <w:r w:rsidR="00C400B0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(межэтнических) конфликтов.</w:t>
      </w:r>
      <w:proofErr w:type="gramEnd"/>
      <w:r w:rsidR="00C400B0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248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с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оциальные услуги в стационарной форме социального обслуживания 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предоставляются их получателям за плату ил</w:t>
      </w:r>
      <w:r w:rsidR="00F53248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частичную плату.</w:t>
      </w:r>
      <w:r w:rsidR="00F53248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предоставление социальных услуг производится в соответствии с договором о предоставлении социальных услуг, заключаемым в соответствии с действующим законодательством между </w:t>
      </w:r>
      <w:r w:rsidR="00F53248" w:rsidRPr="00011B5C">
        <w:rPr>
          <w:rFonts w:ascii="Times New Roman" w:hAnsi="Times New Roman" w:cs="Times New Roman"/>
          <w:sz w:val="28"/>
          <w:szCs w:val="28"/>
        </w:rPr>
        <w:t>бюджетным стационарным учреждением социального обслуживания Орловской области «Успенский дом-интернат для граждан пожилого возраста и инвалидов»</w:t>
      </w:r>
      <w:r w:rsidR="00E93133" w:rsidRPr="00011B5C">
        <w:rPr>
          <w:rFonts w:ascii="Times New Roman" w:hAnsi="Times New Roman" w:cs="Times New Roman"/>
          <w:sz w:val="28"/>
          <w:szCs w:val="28"/>
        </w:rPr>
        <w:t xml:space="preserve"> 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получателем социальных услуг (его законным представи</w:t>
      </w:r>
      <w:r w:rsidR="00F53248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телем) (далее - договор).</w:t>
      </w:r>
      <w:r w:rsidR="00F53248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proofErr w:type="gramStart"/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предоставление социальных услуг, оказываемых получателю социальных услуг в стационарной форме социального обслуживания, производится </w:t>
      </w:r>
      <w:r w:rsidR="00F53248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перечисления средств, причитающихся получателям социальных услуг в качестве пенсий и социальных выплат, на лицевой счет </w:t>
      </w:r>
      <w:r w:rsidR="00E93133" w:rsidRPr="00011B5C">
        <w:rPr>
          <w:rFonts w:ascii="Times New Roman" w:hAnsi="Times New Roman" w:cs="Times New Roman"/>
          <w:sz w:val="28"/>
          <w:szCs w:val="28"/>
        </w:rPr>
        <w:t>бюджетного стационарного учреждения социального обслуживания Орловской области «Успенский дом-интернат для граждан пожилого возраста и инвалидов»</w:t>
      </w:r>
      <w:r w:rsidR="00F53248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органами, осуществляющими пенсионное обеспечение, на основании заявлений получателей социальных услуг или их законных представителей</w:t>
      </w:r>
      <w:proofErr w:type="gramEnd"/>
      <w:r w:rsidR="00F53248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3133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работни</w:t>
      </w:r>
      <w:r w:rsidR="00E93133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поставщика социальных услуг.</w:t>
      </w:r>
      <w:r w:rsidR="00E93133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социальных услуг, оказываемых получателям социальных услуг в стационарной форме социального обслуживания, в случае ее внесения получателем социальных услуг лично, законным представителем или через работника поставщика социальных услуг взимается ежемесячно не позднее 5-го числа месяца, следующего за месяцем, в котором были предоставле</w:t>
      </w:r>
      <w:r w:rsidR="00E93133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социальные услуги.</w:t>
      </w:r>
      <w:r w:rsidR="00E93133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proofErr w:type="gramStart"/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Взимание ежемесячной платы за предоставление социальных услуг, оказываемых получателям социальных услуг в стационарной форме социального обслуживания, путем перечисления средств, причитающихся получателям социальных услуг в качестве пенсий и социальных выплат, на лицевые счета поставщика социальных услуг органами, осуществляющими пенсионное обеспечение, производится одновременно с выплатой 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получателям социальных услуг причитающейся им части пенсий и социальных выплат за текущий ме</w:t>
      </w:r>
      <w:r w:rsidR="00E93133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сяц.</w:t>
      </w:r>
      <w:proofErr w:type="gramEnd"/>
      <w:r w:rsidR="00E93133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proofErr w:type="gramStart"/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получателем социальных услуг излишней ежемесячной платы за предоставление социальных услуг, оказываемых получателям социальных услуг в стационарной форме, вследствие его временного выбытия из </w:t>
      </w:r>
      <w:r w:rsidR="00E93133" w:rsidRPr="00011B5C">
        <w:rPr>
          <w:rFonts w:ascii="Times New Roman" w:hAnsi="Times New Roman" w:cs="Times New Roman"/>
          <w:sz w:val="28"/>
          <w:szCs w:val="28"/>
        </w:rPr>
        <w:t>бюджетного стационарного учреждения социального обслуживания Орловской области «Успенский дом-интернат для граждан пожилого возраста и инвалидов»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излишне выплаченные суммы, равные фактической стоимости питания за период отсутствия, возвращаются в срок до 10-го числа месяца, следующего за отчетным</w:t>
      </w:r>
      <w:proofErr w:type="gramEnd"/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получателю социальных услуг пропорционально количеству календарных дней отсутствия получателя социальных услуг </w:t>
      </w:r>
      <w:r w:rsidR="00E93133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размеру платы фактически взимаемой за предоставление социальных услуг 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могут быть зачтены по заявлению получателя в счет </w:t>
      </w:r>
      <w:r w:rsidR="00854882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будущей платы.</w:t>
      </w:r>
      <w:r w:rsidR="00E93133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proofErr w:type="gramStart"/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Временным выбытием из </w:t>
      </w:r>
      <w:r w:rsidR="00E93133" w:rsidRPr="00011B5C">
        <w:rPr>
          <w:rFonts w:ascii="Times New Roman" w:hAnsi="Times New Roman" w:cs="Times New Roman"/>
          <w:sz w:val="28"/>
          <w:szCs w:val="28"/>
        </w:rPr>
        <w:t>бюджетного стационарного учреждения социального обслуживания Орловской области «Успенский дом-интернат для граждан пожилого возраста и инвалидов»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</w:t>
      </w:r>
      <w:r w:rsidR="004844C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временное выбытие получателя социальных услуг из учреждения,</w:t>
      </w:r>
      <w:r w:rsidR="004844C3" w:rsidRPr="004844C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4844C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осуществляемое</w:t>
      </w:r>
      <w:r w:rsidR="004844C3" w:rsidRPr="004844C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 письменному заявлению на имя директора с указанием причин выбытия,</w:t>
      </w:r>
      <w:r w:rsidR="004844C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пункта назначения, даты и времени</w:t>
      </w:r>
      <w:r w:rsidR="004844C3" w:rsidRPr="004844C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ухода </w:t>
      </w:r>
      <w:r w:rsidR="004844C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 предположительной даты и времени</w:t>
      </w:r>
      <w:r w:rsidR="004844C3" w:rsidRPr="004844C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возвращения, поданного заблаговременно (за один п</w:t>
      </w:r>
      <w:r w:rsidR="004844C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олный рабочий день, а в случае, </w:t>
      </w:r>
      <w:r w:rsidR="004844C3" w:rsidRPr="004844C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если</w:t>
      </w:r>
      <w:proofErr w:type="gramEnd"/>
      <w:r w:rsidR="004844C3" w:rsidRPr="004844C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первый день выбытия выпадает на выходной день – за д</w:t>
      </w:r>
      <w:r w:rsidR="004844C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 рабочих дня</w:t>
      </w:r>
      <w:r w:rsidR="004844C3" w:rsidRPr="004844C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до даты выбытия</w:t>
      </w:r>
      <w:r w:rsidR="004844C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</w:t>
      </w:r>
      <w:r w:rsidR="004844C3" w:rsidRPr="004844C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</w:t>
      </w:r>
      <w:r w:rsidR="004844C3" w:rsidRPr="004844C3">
        <w:rPr>
          <w:rFonts w:ascii="Times New Roman" w:hAnsi="Times New Roman" w:cs="Times New Roman"/>
          <w:sz w:val="28"/>
          <w:szCs w:val="28"/>
        </w:rPr>
        <w:t xml:space="preserve"> </w:t>
      </w:r>
      <w:r w:rsidR="004844C3">
        <w:rPr>
          <w:rFonts w:ascii="Times New Roman" w:hAnsi="Times New Roman" w:cs="Times New Roman"/>
          <w:sz w:val="28"/>
          <w:szCs w:val="28"/>
        </w:rPr>
        <w:t xml:space="preserve">с </w:t>
      </w:r>
      <w:r w:rsidR="004844C3" w:rsidRPr="004844C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разрешение руководителя Учреждения. 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</w:t>
      </w:r>
      <w:bookmarkStart w:id="0" w:name="_GoBack"/>
      <w:bookmarkEnd w:id="0"/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временным выбытием самовольный уход гражданина из </w:t>
      </w:r>
      <w:r w:rsidR="003256BC" w:rsidRPr="00011B5C">
        <w:rPr>
          <w:rFonts w:ascii="Times New Roman" w:hAnsi="Times New Roman" w:cs="Times New Roman"/>
          <w:sz w:val="28"/>
          <w:szCs w:val="28"/>
        </w:rPr>
        <w:t>бюджетного стационарного учреждения социального обслуживания Орловской области «Успенский дом-интернат для граждан пожилого возраста и инвалидов»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таком случае перерасчет ежемесяч</w:t>
      </w:r>
      <w:r w:rsidR="003256BC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платы не производится.</w:t>
      </w:r>
      <w:r w:rsidR="003256BC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среднедушевого дохода получателя социальных услуг в связи с изменениями в составе семьи или размере его доходов и (или) членов 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семьи получатель социальных услуг или его законный представитель в течение 5 рабочих дней со дня наступления данных обстоятельств письменно уведомляют об эт</w:t>
      </w:r>
      <w:r w:rsidR="003256BC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поставщика социальных услуг.</w:t>
      </w:r>
      <w:r w:rsidR="003256BC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proofErr w:type="gramStart"/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размера ежемесячной платы за социальные услуги в связи с изменением тарифов на социальные услуги, а также в связи с получением уведомления об изменении размера среднедушевого дохода получателя социальных услуг поставщик социальных услуг уведомляет получателя социальных услуг в письменной форме в течение 5 рабочих дней со дня наступления данных обстоятельств.</w:t>
      </w:r>
      <w:proofErr w:type="gramEnd"/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уведомлении указывается информация об изменении размера ежемесячной платы за социальные услуги и о необходимости и сроках заключения дополни</w:t>
      </w:r>
      <w:r w:rsidR="003256BC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соглашения к договору.</w:t>
      </w:r>
      <w:r w:rsidR="003256BC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со дня направления </w:t>
      </w:r>
      <w:r w:rsidR="003256BC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уведомления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поставщик социальных услуг подготавливает дополнительное соглашение к договору, которое составляется в 2 экземплярах и визируется ответственным за подготовку дополнительного соглашения р</w:t>
      </w:r>
      <w:r w:rsidR="003256BC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аботником</w:t>
      </w:r>
      <w:r w:rsidR="00803D8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главным бухгалтером</w:t>
      </w:r>
      <w:r w:rsidR="003256BC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 социальных услуг. Подготовленные и надлежащим образом оформленные экземпляры дополнительного соглашения к договору в течение 5 рабочих дней со дня их подготовки направляются получателю социальных услуг или его законному пр</w:t>
      </w:r>
      <w:r w:rsidR="003256BC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едставителю для подписания.</w:t>
      </w:r>
      <w:r w:rsidR="003256BC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получения дополнительного соглашения к договору получатель социальных услуг или его законный представитель подписывают каждый из экземпляров дополнительного соглашения и возвращают их поставщику социальных услуг. В течение рабочего дня со дня </w:t>
      </w:r>
      <w:proofErr w:type="gramStart"/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proofErr w:type="gramEnd"/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получателем социальных услуг дополнительного соглашения к договору оно подписывается руководителем поставщика социальных услуг (либо уполномоченным им лицом), заверяется печатью и регистрируется. Один экземпляр подписанного дополнительного </w:t>
      </w:r>
      <w:r w:rsidR="00CB26CE"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 возвращается получателю социальных услуг в течение 3 рабочих дней со дня регистрации.</w:t>
      </w:r>
    </w:p>
    <w:p w:rsidR="00854882" w:rsidRPr="00011B5C" w:rsidRDefault="00CF4C97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 среднедушевого дохода в отношении получателя социальных услуг,</w:t>
      </w: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</w:t>
      </w:r>
      <w:hyperlink r:id="rId10" w:history="1">
        <w:r w:rsidRPr="00011B5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01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Правительства РФ от 18 октября 2014 г. N 1075 </w:t>
      </w:r>
      <w:r w:rsidRPr="00011B5C">
        <w:rPr>
          <w:rFonts w:ascii="Times New Roman" w:hAnsi="Times New Roman" w:cs="Times New Roman"/>
          <w:sz w:val="28"/>
          <w:szCs w:val="28"/>
        </w:rPr>
        <w:t>«Об утверждении Правил определения среднедушевого дохода для предоставления социальных услуг бесплатно»</w:t>
      </w:r>
      <w:r w:rsidRPr="0001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исключением лиц, указанных в </w:t>
      </w:r>
      <w:hyperlink r:id="rId11" w:anchor="block_311" w:history="1">
        <w:r w:rsidR="00F067A5" w:rsidRPr="00011B5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частях 1</w:t>
        </w:r>
      </w:hyperlink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hyperlink r:id="rId12" w:anchor="block_313" w:history="1">
        <w:r w:rsidR="00F067A5" w:rsidRPr="00011B5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3 статьи 31</w:t>
        </w:r>
      </w:hyperlink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</w:t>
      </w:r>
      <w:proofErr w:type="gramEnd"/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854882" w:rsidRPr="00011B5C" w:rsidRDefault="00854882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составе семьи учитываются супруги, родители и несовершеннолетние дети, совместно проживающие с получателем социальных услуг</w:t>
      </w: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При расчете среднедушевого дохода в состав семьи не включаются:</w:t>
      </w:r>
    </w:p>
    <w:p w:rsidR="00854882" w:rsidRPr="00011B5C" w:rsidRDefault="00854882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067A5" w:rsidRPr="00011B5C" w:rsidRDefault="00854882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лица, находящиеся на полном государственном обеспечении.</w:t>
      </w:r>
    </w:p>
    <w:p w:rsidR="00F067A5" w:rsidRPr="00011B5C" w:rsidRDefault="00854882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П</w:t>
      </w:r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F067A5" w:rsidRPr="00011B5C" w:rsidRDefault="00854882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расчете среднедушевого дохода учитываются следующие доходы, полученные в денежной форме:</w:t>
      </w:r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 дивиденды и проценты, полученные от российской организации, а также проценты, полученные от российских индивидуальных предпринимателей и </w:t>
      </w: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(или) иностранной организации в связи с деятельностью ее обособленного подразделения в Российской Федерации;</w:t>
      </w:r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 доходы, полученные от использования в Российской Федерации авторских или смежных прав;</w:t>
      </w:r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 доходы, полученные от сдачи в аренду или иного использования имущества, находящегося в Российской Федерации;</w:t>
      </w:r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 доходы от реализации:</w:t>
      </w:r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недвижимого имущества, находящегося в Российской Федерации;</w:t>
      </w:r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иного имущества, находящегося в Российской Федерации и принадлежащего гражданину;</w:t>
      </w:r>
    </w:p>
    <w:p w:rsidR="00F067A5" w:rsidRPr="00011B5C" w:rsidRDefault="004844C3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3" w:anchor="block_5" w:history="1">
        <w:r w:rsidR="00F067A5" w:rsidRPr="00011B5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е)</w:t>
        </w:r>
      </w:hyperlink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</w:t>
      </w:r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 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св</w:t>
      </w:r>
      <w:proofErr w:type="gramEnd"/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язи, включая компьютерные сети, на территории Российской Федерации;</w:t>
      </w:r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к) выплаты правопреемникам умерших застрахованных лиц в случаях, предусмотренных </w:t>
      </w:r>
      <w:hyperlink r:id="rId14" w:anchor="block_2" w:history="1">
        <w:r w:rsidRPr="00011B5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законодательством</w:t>
        </w:r>
      </w:hyperlink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об обязательном пенсионном страховании;</w:t>
      </w:r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л) иные доходы, получаемые гражданином в результате осуществления им деятельности в Российской Федерации;</w:t>
      </w:r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</w:t>
      </w: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F067A5" w:rsidRPr="00011B5C" w:rsidRDefault="00F067A5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F067A5" w:rsidRPr="00011B5C" w:rsidRDefault="00854882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F067A5" w:rsidRPr="00011B5C" w:rsidRDefault="00854882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Доходы учитываются до вычета налогов и сборов в соответствии с </w:t>
      </w:r>
      <w:hyperlink r:id="rId15" w:anchor="block_20001" w:history="1">
        <w:r w:rsidR="00F067A5" w:rsidRPr="00011B5C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законодательством</w:t>
        </w:r>
      </w:hyperlink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F067A5" w:rsidRPr="00011B5C" w:rsidRDefault="00854882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F067A5" w:rsidRPr="00011B5C" w:rsidRDefault="00854882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proofErr w:type="gramStart"/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F067A5" w:rsidRPr="00011B5C" w:rsidRDefault="00854882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</w:t>
      </w:r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F067A5" w:rsidRPr="00011B5C" w:rsidRDefault="00854882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F067A5" w:rsidRPr="00011B5C" w:rsidRDefault="00854882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84544E" w:rsidRPr="00011B5C" w:rsidRDefault="00854882" w:rsidP="00011B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F067A5" w:rsidRPr="0001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 одиноко проживающего гражданина определяется как одна двенадцатая суммы его доходов за расчетный период.</w:t>
      </w:r>
    </w:p>
    <w:p w:rsidR="0084544E" w:rsidRPr="00011B5C" w:rsidRDefault="0084544E" w:rsidP="00011B5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544E" w:rsidRPr="00011B5C" w:rsidRDefault="0084544E" w:rsidP="00011B5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544E" w:rsidRPr="00011B5C" w:rsidRDefault="0084544E" w:rsidP="00011B5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79E5" w:rsidRPr="00011B5C" w:rsidRDefault="007E79E5" w:rsidP="00011B5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1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E79E5" w:rsidRPr="00011B5C" w:rsidSect="00DF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D4"/>
    <w:rsid w:val="00011B5C"/>
    <w:rsid w:val="00014B26"/>
    <w:rsid w:val="001D0C4E"/>
    <w:rsid w:val="002B44B1"/>
    <w:rsid w:val="003256BC"/>
    <w:rsid w:val="003620E2"/>
    <w:rsid w:val="003B09D4"/>
    <w:rsid w:val="003F471B"/>
    <w:rsid w:val="004844C3"/>
    <w:rsid w:val="00511192"/>
    <w:rsid w:val="006770F8"/>
    <w:rsid w:val="00702682"/>
    <w:rsid w:val="00725186"/>
    <w:rsid w:val="00747D6E"/>
    <w:rsid w:val="007E79E5"/>
    <w:rsid w:val="00803D8E"/>
    <w:rsid w:val="008366CD"/>
    <w:rsid w:val="0084544E"/>
    <w:rsid w:val="00854882"/>
    <w:rsid w:val="009343DE"/>
    <w:rsid w:val="00993290"/>
    <w:rsid w:val="00AD2C12"/>
    <w:rsid w:val="00B67E81"/>
    <w:rsid w:val="00C400B0"/>
    <w:rsid w:val="00CB26CE"/>
    <w:rsid w:val="00CF4C97"/>
    <w:rsid w:val="00D0248A"/>
    <w:rsid w:val="00D4322D"/>
    <w:rsid w:val="00D7603F"/>
    <w:rsid w:val="00DA4F9F"/>
    <w:rsid w:val="00DB34CF"/>
    <w:rsid w:val="00DD0788"/>
    <w:rsid w:val="00DF0EBA"/>
    <w:rsid w:val="00E31350"/>
    <w:rsid w:val="00E537DC"/>
    <w:rsid w:val="00E93133"/>
    <w:rsid w:val="00EB33CB"/>
    <w:rsid w:val="00EF143C"/>
    <w:rsid w:val="00F067A5"/>
    <w:rsid w:val="00F53248"/>
    <w:rsid w:val="00FE149E"/>
    <w:rsid w:val="00FF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6C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B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3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6C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B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3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27144" TargetMode="External"/><Relationship Id="rId13" Type="http://schemas.openxmlformats.org/officeDocument/2006/relationships/hyperlink" Target="http://base.garant.ru/713616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27144" TargetMode="External"/><Relationship Id="rId12" Type="http://schemas.openxmlformats.org/officeDocument/2006/relationships/hyperlink" Target="http://base.garant.ru/70552648/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11711280" TargetMode="External"/><Relationship Id="rId11" Type="http://schemas.openxmlformats.org/officeDocument/2006/relationships/hyperlink" Target="http://base.garant.ru/70552648/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900200/1/" TargetMode="External"/><Relationship Id="rId10" Type="http://schemas.openxmlformats.org/officeDocument/2006/relationships/hyperlink" Target="http://base.garant.ru/7077148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base.garant.ru/1212514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ACA6-258A-4849-9A59-3DF9017B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2017-12-15T05:32:00Z</cp:lastPrinted>
  <dcterms:created xsi:type="dcterms:W3CDTF">2018-09-20T10:37:00Z</dcterms:created>
  <dcterms:modified xsi:type="dcterms:W3CDTF">2018-09-20T10:37:00Z</dcterms:modified>
</cp:coreProperties>
</file>